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C5" w:rsidRPr="0063318A" w:rsidRDefault="00022DC5" w:rsidP="00022DC5">
      <w:r w:rsidRPr="0063318A">
        <w:t>Ассортимент продукции, выпускаемой мебельной фабрикой «ЕВРОМЕБЕЛЬ»                                                                                             таблица 2.</w:t>
      </w:r>
    </w:p>
    <w:p w:rsidR="00022DC5" w:rsidRPr="0063318A" w:rsidRDefault="00022DC5" w:rsidP="00022DC5"/>
    <w:tbl>
      <w:tblPr>
        <w:tblStyle w:val="a3"/>
        <w:tblW w:w="0" w:type="auto"/>
        <w:tblLook w:val="04A0"/>
      </w:tblPr>
      <w:tblGrid>
        <w:gridCol w:w="392"/>
        <w:gridCol w:w="5670"/>
        <w:gridCol w:w="3544"/>
        <w:gridCol w:w="2486"/>
        <w:gridCol w:w="1576"/>
        <w:gridCol w:w="2252"/>
      </w:tblGrid>
      <w:tr w:rsidR="00022DC5" w:rsidRPr="0063318A" w:rsidTr="00EA1A89">
        <w:tc>
          <w:tcPr>
            <w:tcW w:w="60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Серийное производство: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  <w:p w:rsidR="00022DC5" w:rsidRPr="0063318A" w:rsidRDefault="00022DC5" w:rsidP="00EA1A89"/>
          <w:p w:rsidR="00022DC5" w:rsidRPr="0063318A" w:rsidRDefault="00022DC5" w:rsidP="00EA1A89"/>
          <w:p w:rsidR="00022DC5" w:rsidRPr="0063318A" w:rsidRDefault="00022DC5" w:rsidP="00EA1A89"/>
          <w:p w:rsidR="00022DC5" w:rsidRPr="0063318A" w:rsidRDefault="00022DC5" w:rsidP="00EA1A89"/>
          <w:p w:rsidR="00022DC5" w:rsidRPr="0063318A" w:rsidRDefault="00022DC5" w:rsidP="00EA1A89"/>
          <w:p w:rsidR="00022DC5" w:rsidRPr="0063318A" w:rsidRDefault="00022DC5" w:rsidP="00EA1A89"/>
          <w:p w:rsidR="00022DC5" w:rsidRPr="0063318A" w:rsidRDefault="00022DC5" w:rsidP="00EA1A89"/>
          <w:p w:rsidR="00022DC5" w:rsidRPr="0063318A" w:rsidRDefault="00022DC5" w:rsidP="00EA1A89">
            <w:proofErr w:type="gramStart"/>
            <w:r w:rsidRPr="0063318A">
              <w:t xml:space="preserve">витрины и горки,  комоды,  тумбы под ТВ, тумбы для ванных комнат, консоли, подставки: под цветы/ под телефон/интерьерные, полки, стеллажи, секретеры, столы в т. ч. раздвижные: туалетные/ </w:t>
            </w:r>
            <w:proofErr w:type="spellStart"/>
            <w:r w:rsidRPr="0063318A">
              <w:t>журналь-ные</w:t>
            </w:r>
            <w:proofErr w:type="spellEnd"/>
            <w:r w:rsidRPr="0063318A">
              <w:t xml:space="preserve"> /интерьерные /письменные/ обеденные; </w:t>
            </w:r>
            <w:proofErr w:type="gramEnd"/>
          </w:p>
          <w:p w:rsidR="00022DC5" w:rsidRPr="0063318A" w:rsidRDefault="00022DC5" w:rsidP="00EA1A89">
            <w:r w:rsidRPr="0063318A">
              <w:t xml:space="preserve"> стуль</w:t>
            </w:r>
            <w:proofErr w:type="gramStart"/>
            <w:r w:rsidRPr="0063318A">
              <w:t>я(</w:t>
            </w:r>
            <w:proofErr w:type="gramEnd"/>
            <w:r w:rsidRPr="0063318A">
              <w:t xml:space="preserve">с подлокотниками и без), кресла ( от «дамских» 57х67х58см до кабинетных 69х110х70см), диваны и диванчики,  пуфики, </w:t>
            </w:r>
            <w:proofErr w:type="spellStart"/>
            <w:r w:rsidRPr="0063318A">
              <w:t>банкетки</w:t>
            </w:r>
            <w:proofErr w:type="spellEnd"/>
            <w:r w:rsidRPr="0063318A">
              <w:t xml:space="preserve"> ( прикроватные,  интерьерные, для прихожих), зеркала в рамах, рамы для картин.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 xml:space="preserve">Базовые данные </w:t>
            </w:r>
            <w:proofErr w:type="gramStart"/>
            <w:r w:rsidRPr="0063318A">
              <w:t xml:space="preserve">( </w:t>
            </w:r>
            <w:proofErr w:type="gramEnd"/>
            <w:r w:rsidRPr="0063318A">
              <w:t>цвет корпусов, каталоги тканей) серийного производства: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мебельные интерьеры стиля "классицизм":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Базовый цвет корпусной мебели: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Базовые ткани: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 для гостиных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 xml:space="preserve">1.Орех: темный, средний </w:t>
            </w:r>
            <w:proofErr w:type="spellStart"/>
            <w:r w:rsidRPr="0063318A">
              <w:t>свелый</w:t>
            </w:r>
            <w:proofErr w:type="spellEnd"/>
            <w:r w:rsidRPr="0063318A">
              <w:t>,</w:t>
            </w:r>
          </w:p>
          <w:p w:rsidR="00022DC5" w:rsidRPr="0063318A" w:rsidRDefault="00022DC5" w:rsidP="00EA1A89">
            <w:r w:rsidRPr="0063318A">
              <w:t>2. слоновая кость (</w:t>
            </w:r>
            <w:proofErr w:type="gramStart"/>
            <w:r w:rsidRPr="0063318A">
              <w:t>белый</w:t>
            </w:r>
            <w:proofErr w:type="gramEnd"/>
            <w:r w:rsidRPr="0063318A">
              <w:t>) без золочения</w:t>
            </w:r>
          </w:p>
          <w:p w:rsidR="00022DC5" w:rsidRPr="0063318A" w:rsidRDefault="00022DC5" w:rsidP="00EA1A89">
            <w:r w:rsidRPr="0063318A">
              <w:t>3. слоновая кость (</w:t>
            </w:r>
            <w:proofErr w:type="gramStart"/>
            <w:r w:rsidRPr="0063318A">
              <w:t>белый</w:t>
            </w:r>
            <w:proofErr w:type="gramEnd"/>
            <w:r w:rsidRPr="0063318A">
              <w:t>) с золочением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Категория</w:t>
            </w:r>
            <w:proofErr w:type="gramStart"/>
            <w:r w:rsidRPr="0063318A">
              <w:t xml:space="preserve"> А</w:t>
            </w:r>
            <w:proofErr w:type="gramEnd"/>
            <w:r w:rsidRPr="0063318A">
              <w:t>:</w:t>
            </w:r>
          </w:p>
          <w:p w:rsidR="00022DC5" w:rsidRPr="0063318A" w:rsidRDefault="00022DC5" w:rsidP="00EA1A89">
            <w:r w:rsidRPr="0063318A">
              <w:t xml:space="preserve">1. </w:t>
            </w:r>
            <w:proofErr w:type="spellStart"/>
            <w:r w:rsidRPr="0063318A">
              <w:t>лизере</w:t>
            </w:r>
            <w:proofErr w:type="spellEnd"/>
            <w:r w:rsidRPr="0063318A">
              <w:t xml:space="preserve"> </w:t>
            </w:r>
          </w:p>
          <w:p w:rsidR="00022DC5" w:rsidRPr="0063318A" w:rsidRDefault="00022DC5" w:rsidP="00EA1A89">
            <w:r w:rsidRPr="0063318A">
              <w:t>( 5 расцветок)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2DC5" w:rsidRPr="0063318A" w:rsidRDefault="00022DC5" w:rsidP="00EA1A89">
            <w:r w:rsidRPr="0063318A">
              <w:t>Категория</w:t>
            </w:r>
            <w:proofErr w:type="gramStart"/>
            <w:r w:rsidRPr="0063318A">
              <w:t xml:space="preserve"> В</w:t>
            </w:r>
            <w:proofErr w:type="gramEnd"/>
            <w:r w:rsidRPr="0063318A">
              <w:t>:</w:t>
            </w:r>
          </w:p>
          <w:p w:rsidR="00022DC5" w:rsidRPr="0063318A" w:rsidRDefault="00022DC5" w:rsidP="00EA1A89">
            <w:r w:rsidRPr="0063318A">
              <w:t>1.кастилья (1расцветка)</w:t>
            </w:r>
          </w:p>
          <w:p w:rsidR="00022DC5" w:rsidRPr="0063318A" w:rsidRDefault="00022DC5" w:rsidP="00EA1A89">
            <w:r w:rsidRPr="0063318A">
              <w:t>2.престон</w:t>
            </w:r>
          </w:p>
          <w:p w:rsidR="00022DC5" w:rsidRPr="0063318A" w:rsidRDefault="00022DC5" w:rsidP="00EA1A89">
            <w:r w:rsidRPr="0063318A">
              <w:t>(2 расцветки)</w:t>
            </w:r>
          </w:p>
          <w:p w:rsidR="00022DC5" w:rsidRPr="0063318A" w:rsidRDefault="00022DC5" w:rsidP="00EA1A89">
            <w:r w:rsidRPr="0063318A">
              <w:t>3.шик(2 расцветки)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 для спален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Степень глянца: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252" w:type="dxa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 для столовых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proofErr w:type="spellStart"/>
            <w:r w:rsidRPr="0063318A">
              <w:t>полуглянец</w:t>
            </w:r>
            <w:proofErr w:type="spellEnd"/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252" w:type="dxa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 для каминных залов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252" w:type="dxa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/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6314" w:type="dxa"/>
            <w:gridSpan w:val="3"/>
            <w:tcBorders>
              <w:left w:val="single" w:sz="4" w:space="0" w:color="auto"/>
            </w:tcBorders>
          </w:tcPr>
          <w:p w:rsidR="00022DC5" w:rsidRPr="0063318A" w:rsidRDefault="00022DC5" w:rsidP="00EA1A89">
            <w:proofErr w:type="spellStart"/>
            <w:r w:rsidRPr="0063318A">
              <w:t>Обновляемость</w:t>
            </w:r>
            <w:proofErr w:type="spellEnd"/>
            <w:r w:rsidRPr="0063318A">
              <w:t xml:space="preserve">  базовог</w:t>
            </w:r>
            <w:proofErr w:type="gramStart"/>
            <w:r w:rsidRPr="0063318A">
              <w:t>о(</w:t>
            </w:r>
            <w:proofErr w:type="gramEnd"/>
            <w:r w:rsidRPr="0063318A">
              <w:t xml:space="preserve"> цвет корпусов, каталоги тканей) ассортимента серийного производства: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/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Базовый цвет корпусной мебели не меняется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022DC5" w:rsidRPr="0063318A" w:rsidRDefault="00022DC5" w:rsidP="00EA1A89">
            <w:r w:rsidRPr="0063318A">
              <w:t>Смена расцветок:1 раз в квартал на 25%; смена каталогов тканей: 2 раза в год на 50%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прихожие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6314" w:type="dxa"/>
            <w:gridSpan w:val="3"/>
            <w:tcBorders>
              <w:left w:val="single" w:sz="4" w:space="0" w:color="auto"/>
            </w:tcBorders>
          </w:tcPr>
          <w:p w:rsidR="00022DC5" w:rsidRPr="0063318A" w:rsidRDefault="00022DC5" w:rsidP="00EA1A89">
            <w:r w:rsidRPr="0063318A">
              <w:t xml:space="preserve">Индивидуальный заказ </w:t>
            </w:r>
            <w:proofErr w:type="gramStart"/>
            <w:r w:rsidRPr="0063318A">
              <w:t xml:space="preserve">( </w:t>
            </w:r>
            <w:proofErr w:type="gramEnd"/>
            <w:r w:rsidRPr="0063318A">
              <w:t>цвет корпусов, каталоги тканей) серийных моделей, оптовая партия (цена увеличивается на 10% +/- разница  в цене краски, ткани, декора, учитывая способ и скорость доставки краски и ткани) :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комплекты для ванных комнат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Цвет корпусной мебели:</w:t>
            </w:r>
          </w:p>
          <w:p w:rsidR="00022DC5" w:rsidRPr="0063318A" w:rsidRDefault="00022DC5" w:rsidP="00EA1A89">
            <w:r w:rsidRPr="0063318A">
              <w:t>любой, по выбору заказчика.</w:t>
            </w: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:rsidR="00022DC5" w:rsidRPr="0063318A" w:rsidRDefault="00022DC5" w:rsidP="00EA1A89">
            <w:r w:rsidRPr="0063318A">
              <w:t>Ткань по выбору заказчика:</w:t>
            </w:r>
          </w:p>
          <w:p w:rsidR="00022DC5" w:rsidRPr="0063318A" w:rsidRDefault="00022DC5" w:rsidP="00EA1A89">
            <w:r w:rsidRPr="0063318A">
              <w:t>1. итальянские каталоги</w:t>
            </w:r>
          </w:p>
          <w:p w:rsidR="00022DC5" w:rsidRPr="0063318A" w:rsidRDefault="00022DC5" w:rsidP="00EA1A89">
            <w:r w:rsidRPr="0063318A">
              <w:t>2. ткани, кожа от других производителей</w:t>
            </w:r>
          </w:p>
          <w:p w:rsidR="00022DC5" w:rsidRPr="0063318A" w:rsidRDefault="00022DC5" w:rsidP="00EA1A89">
            <w:r w:rsidRPr="0063318A">
              <w:t xml:space="preserve"> г. Калининграда</w:t>
            </w:r>
          </w:p>
          <w:p w:rsidR="00022DC5" w:rsidRPr="0063318A" w:rsidRDefault="00022DC5" w:rsidP="00EA1A89">
            <w:r w:rsidRPr="0063318A">
              <w:t>3. ткань заказчика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 для ресторанов, кафе и баров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 xml:space="preserve"> мебель для гостиниц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>
            <w:r w:rsidRPr="0063318A">
              <w:t>Степень глянца:</w:t>
            </w:r>
          </w:p>
          <w:p w:rsidR="00022DC5" w:rsidRPr="0063318A" w:rsidRDefault="00022DC5" w:rsidP="00EA1A89">
            <w:r w:rsidRPr="0063318A">
              <w:t>1.матовый,</w:t>
            </w:r>
          </w:p>
          <w:p w:rsidR="00022DC5" w:rsidRPr="0063318A" w:rsidRDefault="00022DC5" w:rsidP="00EA1A89">
            <w:r w:rsidRPr="0063318A">
              <w:t xml:space="preserve">2. </w:t>
            </w:r>
            <w:proofErr w:type="spellStart"/>
            <w:r w:rsidRPr="0063318A">
              <w:t>полуглянец</w:t>
            </w:r>
            <w:proofErr w:type="spellEnd"/>
            <w:r w:rsidRPr="0063318A">
              <w:t>,</w:t>
            </w:r>
          </w:p>
          <w:p w:rsidR="00022DC5" w:rsidRPr="0063318A" w:rsidRDefault="00022DC5" w:rsidP="00EA1A89">
            <w:r w:rsidRPr="0063318A">
              <w:t>3.глянец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авторские  модели,  серийное производство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мебельные интерьеры разных стилей и направлений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6062" w:type="dxa"/>
            <w:gridSpan w:val="2"/>
          </w:tcPr>
          <w:p w:rsidR="00022DC5" w:rsidRPr="0063318A" w:rsidRDefault="00022DC5" w:rsidP="00EA1A89">
            <w:r w:rsidRPr="0063318A">
              <w:t>Индивидуальные работы: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6314" w:type="dxa"/>
            <w:gridSpan w:val="3"/>
            <w:vMerge w:val="restart"/>
            <w:tcBorders>
              <w:left w:val="single" w:sz="4" w:space="0" w:color="auto"/>
            </w:tcBorders>
          </w:tcPr>
          <w:p w:rsidR="00022DC5" w:rsidRPr="0063318A" w:rsidRDefault="00022DC5" w:rsidP="00EA1A89">
            <w:r w:rsidRPr="0063318A">
              <w:t>Индивидуальный заказ  индивидуальных моделей:</w:t>
            </w:r>
          </w:p>
          <w:p w:rsidR="00022DC5" w:rsidRPr="0063318A" w:rsidRDefault="00022DC5" w:rsidP="00EA1A89">
            <w:r w:rsidRPr="0063318A">
              <w:t xml:space="preserve">Цвет корпусов, степень глянца, модель, ткань – по выбору заказчика; цены, </w:t>
            </w:r>
            <w:proofErr w:type="gramStart"/>
            <w:r w:rsidRPr="0063318A">
              <w:t>согласно договора</w:t>
            </w:r>
            <w:proofErr w:type="gramEnd"/>
            <w:r w:rsidRPr="0063318A">
              <w:t>.</w:t>
            </w:r>
          </w:p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мебель  индивидуальную, по фото, эскизам или чертежам заказчика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6314" w:type="dxa"/>
            <w:gridSpan w:val="3"/>
            <w:vMerge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авторские  модели  единичного исполнения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252" w:type="dxa"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  <w:tr w:rsidR="00022DC5" w:rsidRPr="0063318A" w:rsidTr="00EA1A89">
        <w:tc>
          <w:tcPr>
            <w:tcW w:w="392" w:type="dxa"/>
          </w:tcPr>
          <w:p w:rsidR="00022DC5" w:rsidRPr="0063318A" w:rsidRDefault="00022DC5" w:rsidP="00EA1A89"/>
        </w:tc>
        <w:tc>
          <w:tcPr>
            <w:tcW w:w="5670" w:type="dxa"/>
          </w:tcPr>
          <w:p w:rsidR="00022DC5" w:rsidRPr="0063318A" w:rsidRDefault="00022DC5" w:rsidP="00EA1A89">
            <w:r w:rsidRPr="0063318A">
              <w:t>реставрация мебели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022DC5" w:rsidRPr="0063318A" w:rsidRDefault="00022DC5" w:rsidP="00EA1A89"/>
        </w:tc>
        <w:tc>
          <w:tcPr>
            <w:tcW w:w="2252" w:type="dxa"/>
            <w:tcBorders>
              <w:left w:val="single" w:sz="4" w:space="0" w:color="auto"/>
            </w:tcBorders>
          </w:tcPr>
          <w:p w:rsidR="00022DC5" w:rsidRPr="0063318A" w:rsidRDefault="00022DC5" w:rsidP="00EA1A89"/>
        </w:tc>
      </w:tr>
    </w:tbl>
    <w:p w:rsidR="00A449DF" w:rsidRDefault="00A449DF"/>
    <w:sectPr w:rsidR="00A449DF" w:rsidSect="00770E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2DC5"/>
    <w:rsid w:val="00022DC5"/>
    <w:rsid w:val="00456D32"/>
    <w:rsid w:val="00770E94"/>
    <w:rsid w:val="00A449DF"/>
    <w:rsid w:val="00CE2851"/>
    <w:rsid w:val="00D3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2010-07-06T18:44:00Z</dcterms:created>
  <dcterms:modified xsi:type="dcterms:W3CDTF">2010-07-06T18:45:00Z</dcterms:modified>
</cp:coreProperties>
</file>